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25" w:rsidRDefault="00E57325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b/>
          <w:i/>
          <w:color w:val="E36C0A"/>
        </w:rPr>
      </w:pPr>
    </w:p>
    <w:p w:rsidR="00742287" w:rsidRDefault="00E57325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b/>
          <w:i/>
          <w:color w:val="E36C0A"/>
        </w:rPr>
      </w:pPr>
      <w:r>
        <w:rPr>
          <w:rFonts w:eastAsia="Times New Roman"/>
          <w:b/>
          <w:i/>
          <w:color w:val="E36C0A"/>
        </w:rPr>
        <w:t xml:space="preserve">                                              </w:t>
      </w:r>
      <w:r w:rsidR="00742287">
        <w:rPr>
          <w:rFonts w:eastAsia="Times New Roman"/>
          <w:b/>
          <w:i/>
          <w:color w:val="E36C0A"/>
        </w:rPr>
        <w:t xml:space="preserve"> Uniunea Producătorilor de Film şi Audiovizual din România</w:t>
      </w:r>
    </w:p>
    <w:p w:rsidR="00742287" w:rsidRDefault="00742287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b/>
          <w:i/>
          <w:color w:val="E36C0A"/>
        </w:rPr>
      </w:pPr>
      <w:r>
        <w:rPr>
          <w:rFonts w:eastAsia="Times New Roman"/>
          <w:b/>
          <w:i/>
          <w:color w:val="E36C0A"/>
        </w:rPr>
        <w:t xml:space="preserve">                                                     Asociaţia Română de Gestiune a Operelor din Audiovizual </w:t>
      </w:r>
    </w:p>
    <w:p w:rsidR="00742287" w:rsidRDefault="00742287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color w:val="E36C0A"/>
          <w:sz w:val="18"/>
        </w:rPr>
      </w:pPr>
      <w:r>
        <w:rPr>
          <w:rFonts w:eastAsia="Times New Roman"/>
          <w:color w:val="E36C0A"/>
          <w:sz w:val="18"/>
        </w:rPr>
        <w:t xml:space="preserve">                                                                       Str. Dem.I.Dobrescu nr. 4-6, Corp B, Etj.1, Cam.</w:t>
      </w:r>
      <w:r w:rsidR="003E30DE">
        <w:rPr>
          <w:rFonts w:eastAsia="Times New Roman"/>
          <w:color w:val="E36C0A"/>
          <w:sz w:val="18"/>
        </w:rPr>
        <w:t>B</w:t>
      </w:r>
      <w:r>
        <w:rPr>
          <w:rFonts w:eastAsia="Times New Roman"/>
          <w:color w:val="E36C0A"/>
          <w:sz w:val="18"/>
        </w:rPr>
        <w:t xml:space="preserve"> 112, sect. 1, cod postal 010026,</w:t>
      </w:r>
    </w:p>
    <w:p w:rsidR="00742287" w:rsidRDefault="00742287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b/>
          <w:bCs/>
          <w:color w:val="E36C0A"/>
          <w:sz w:val="20"/>
        </w:rPr>
      </w:pPr>
      <w:r>
        <w:rPr>
          <w:rFonts w:eastAsia="Times New Roman"/>
          <w:color w:val="E36C0A"/>
          <w:sz w:val="18"/>
        </w:rPr>
        <w:tab/>
        <w:t xml:space="preserve">                                                         Bucureşti-ROMÂNIA </w:t>
      </w:r>
      <w:r>
        <w:rPr>
          <w:color w:val="E36C0A"/>
          <w:sz w:val="20"/>
        </w:rPr>
        <w:t>Tel/Fax :</w:t>
      </w:r>
      <w:r>
        <w:rPr>
          <w:rFonts w:eastAsia="Times New Roman"/>
          <w:b/>
          <w:bCs/>
          <w:color w:val="E36C0A"/>
          <w:sz w:val="20"/>
        </w:rPr>
        <w:t xml:space="preserve">+40 21 310.09.04      </w:t>
      </w:r>
    </w:p>
    <w:p w:rsidR="00742287" w:rsidRDefault="009E0479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b/>
          <w:bCs/>
          <w:color w:val="E36C0A"/>
          <w:sz w:val="20"/>
        </w:rPr>
      </w:pPr>
      <w:r>
        <w:rPr>
          <w:rFonts w:eastAsia="Times New Roman"/>
          <w:b/>
          <w:bCs/>
          <w:noProof/>
          <w:color w:val="E36C0A"/>
          <w:sz w:val="20"/>
          <w:lang w:val="en-US" w:eastAsia="en-US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-708025</wp:posOffset>
            </wp:positionV>
            <wp:extent cx="996950" cy="9715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287">
        <w:rPr>
          <w:rFonts w:eastAsia="Times New Roman"/>
          <w:b/>
          <w:bCs/>
          <w:color w:val="E36C0A"/>
          <w:sz w:val="20"/>
        </w:rPr>
        <w:tab/>
        <w:t xml:space="preserve">                                                   </w:t>
      </w:r>
      <w:r w:rsidR="00742287">
        <w:rPr>
          <w:rFonts w:eastAsia="Times New Roman"/>
          <w:color w:val="E36C0A"/>
          <w:sz w:val="20"/>
        </w:rPr>
        <w:t xml:space="preserve">mail : </w:t>
      </w:r>
      <w:hyperlink r:id="rId8" w:history="1">
        <w:r w:rsidR="00742287">
          <w:rPr>
            <w:rStyle w:val="Hyperlink"/>
          </w:rPr>
          <w:t>office@upfarargoa.ro</w:t>
        </w:r>
      </w:hyperlink>
      <w:r w:rsidR="00742287">
        <w:rPr>
          <w:rFonts w:eastAsia="Times New Roman"/>
          <w:b/>
          <w:bCs/>
          <w:color w:val="E36C0A"/>
          <w:sz w:val="20"/>
        </w:rPr>
        <w:t xml:space="preserve">; </w:t>
      </w:r>
      <w:hyperlink r:id="rId9" w:history="1">
        <w:r w:rsidR="00742287">
          <w:rPr>
            <w:rStyle w:val="Hyperlink"/>
          </w:rPr>
          <w:t>www.upfarargoa.ro</w:t>
        </w:r>
      </w:hyperlink>
    </w:p>
    <w:p w:rsidR="00742287" w:rsidRDefault="00742287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b/>
          <w:bCs/>
          <w:color w:val="E36C0A"/>
          <w:sz w:val="18"/>
          <w:szCs w:val="18"/>
        </w:rPr>
      </w:pPr>
      <w:r>
        <w:rPr>
          <w:rFonts w:eastAsia="Times New Roman"/>
          <w:b/>
          <w:bCs/>
          <w:color w:val="E36C0A"/>
          <w:sz w:val="18"/>
          <w:szCs w:val="18"/>
        </w:rPr>
        <w:t xml:space="preserve">                                                                    RO 12263159 ;IBAN RO52BRDE410SV23237064100 BRD-ACADEMIEI</w:t>
      </w:r>
    </w:p>
    <w:p w:rsidR="00A0418C" w:rsidRDefault="00A0418C" w:rsidP="00742287">
      <w:pPr>
        <w:pStyle w:val="Frameconten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279"/>
          <w:tab w:val="right" w:pos="7517"/>
        </w:tabs>
        <w:spacing w:after="0"/>
        <w:rPr>
          <w:rFonts w:eastAsia="Times New Roman"/>
          <w:b/>
          <w:bCs/>
          <w:color w:val="E36C0A"/>
          <w:sz w:val="18"/>
          <w:szCs w:val="18"/>
        </w:rPr>
      </w:pPr>
    </w:p>
    <w:p w:rsidR="00E57325" w:rsidRDefault="00E57325"/>
    <w:p w:rsidR="005662BC" w:rsidRPr="001705EB" w:rsidRDefault="005662BC" w:rsidP="005662BC">
      <w:pPr>
        <w:pStyle w:val="Heading11"/>
        <w:keepNext/>
        <w:keepLines/>
        <w:shd w:val="clear" w:color="auto" w:fill="auto"/>
        <w:spacing w:after="176" w:line="24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1705EB">
        <w:rPr>
          <w:rFonts w:ascii="Times New Roman" w:hAnsi="Times New Roman" w:cs="Times New Roman"/>
          <w:sz w:val="24"/>
          <w:szCs w:val="24"/>
          <w:lang w:val="de-DE" w:eastAsia="de-DE" w:bidi="de-DE"/>
        </w:rPr>
        <w:t>NORME</w:t>
      </w:r>
      <w:r w:rsidR="00DC779A" w:rsidRPr="001705EB">
        <w:rPr>
          <w:rFonts w:ascii="Times New Roman" w:hAnsi="Times New Roman" w:cs="Times New Roman"/>
          <w:sz w:val="24"/>
          <w:szCs w:val="24"/>
          <w:lang w:val="de-DE" w:eastAsia="de-DE" w:bidi="de-DE"/>
        </w:rPr>
        <w:t xml:space="preserve"> GENERALE</w:t>
      </w:r>
    </w:p>
    <w:p w:rsidR="00887772" w:rsidRPr="001705EB" w:rsidRDefault="005662BC" w:rsidP="00887772">
      <w:pPr>
        <w:pStyle w:val="Heading11"/>
        <w:keepNext/>
        <w:keepLines/>
        <w:shd w:val="clear" w:color="auto" w:fill="auto"/>
        <w:spacing w:after="723" w:line="32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1705EB">
        <w:rPr>
          <w:rFonts w:ascii="Times New Roman" w:hAnsi="Times New Roman" w:cs="Times New Roman"/>
          <w:sz w:val="24"/>
          <w:szCs w:val="24"/>
        </w:rPr>
        <w:t>PRIVIND ACORDAREA</w:t>
      </w:r>
      <w:r w:rsidR="00F926EB" w:rsidRPr="001705EB">
        <w:rPr>
          <w:rFonts w:ascii="Times New Roman" w:hAnsi="Times New Roman" w:cs="Times New Roman"/>
          <w:sz w:val="24"/>
          <w:szCs w:val="24"/>
        </w:rPr>
        <w:t xml:space="preserve"> DE ÎMPRUMUTURI FĂRĂ DOBÂNDĂ MEMBRILOR UPFAR ARGOA</w:t>
      </w:r>
    </w:p>
    <w:p w:rsidR="005662BC" w:rsidRPr="00887772" w:rsidRDefault="00887772" w:rsidP="006A55C6">
      <w:pPr>
        <w:pStyle w:val="Heading11"/>
        <w:keepNext/>
        <w:keepLines/>
        <w:shd w:val="clear" w:color="auto" w:fill="auto"/>
        <w:spacing w:after="723" w:line="320" w:lineRule="exact"/>
        <w:ind w:left="240"/>
        <w:rPr>
          <w:rFonts w:ascii="Times New Roman" w:hAnsi="Times New Roman" w:cs="Times New Roman"/>
          <w:sz w:val="24"/>
          <w:szCs w:val="24"/>
        </w:rPr>
      </w:pPr>
      <w:proofErr w:type="spellStart"/>
      <w:r w:rsidRPr="008877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B0E9C">
        <w:rPr>
          <w:rFonts w:ascii="Times New Roman" w:hAnsi="Times New Roman" w:cs="Times New Roman"/>
          <w:sz w:val="24"/>
          <w:szCs w:val="24"/>
        </w:rPr>
        <w:t>preveder</w:t>
      </w:r>
      <w:r w:rsidR="00E048F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 </w:t>
      </w:r>
      <w:r w:rsidRPr="00887772">
        <w:rPr>
          <w:rFonts w:ascii="Times New Roman" w:hAnsi="Times New Roman" w:cs="Times New Roman"/>
          <w:sz w:val="24"/>
          <w:szCs w:val="24"/>
        </w:rPr>
        <w:t>art.</w:t>
      </w:r>
      <w:r w:rsidR="00C41336">
        <w:rPr>
          <w:rFonts w:ascii="Times New Roman" w:hAnsi="Times New Roman" w:cs="Times New Roman"/>
          <w:sz w:val="24"/>
          <w:szCs w:val="24"/>
        </w:rPr>
        <w:t xml:space="preserve">25.1, </w:t>
      </w:r>
      <w:proofErr w:type="spellStart"/>
      <w:r w:rsidR="00C41336">
        <w:rPr>
          <w:rFonts w:ascii="Times New Roman" w:hAnsi="Times New Roman" w:cs="Times New Roman"/>
          <w:sz w:val="24"/>
          <w:szCs w:val="24"/>
        </w:rPr>
        <w:t>lit.f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>)</w:t>
      </w:r>
      <w:r w:rsidR="00CD4AE8" w:rsidRPr="00887772">
        <w:rPr>
          <w:rFonts w:ascii="Times New Roman" w:hAnsi="Times New Roman" w:cs="Times New Roman"/>
          <w:sz w:val="24"/>
          <w:szCs w:val="24"/>
        </w:rPr>
        <w:t>,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Statut</w:t>
      </w:r>
      <w:r w:rsidR="00F926EB" w:rsidRPr="0088777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 UPFAR ARGOA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</w:t>
      </w:r>
      <w:r w:rsidR="00937942" w:rsidRPr="00887772">
        <w:rPr>
          <w:rFonts w:ascii="Times New Roman" w:hAnsi="Times New Roman" w:cs="Times New Roman"/>
          <w:sz w:val="24"/>
          <w:szCs w:val="24"/>
        </w:rPr>
        <w:t>plicare</w:t>
      </w:r>
      <w:proofErr w:type="spellEnd"/>
      <w:r w:rsidR="00937942" w:rsidRPr="008877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133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C41336">
        <w:rPr>
          <w:rFonts w:ascii="Times New Roman" w:hAnsi="Times New Roman" w:cs="Times New Roman"/>
          <w:sz w:val="24"/>
          <w:szCs w:val="24"/>
        </w:rPr>
        <w:t xml:space="preserve"> din 17.11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.2016 a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a </w:t>
      </w:r>
      <w:r w:rsidR="00F926EB" w:rsidRPr="00887772">
        <w:rPr>
          <w:rFonts w:ascii="Times New Roman" w:hAnsi="Times New Roman" w:cs="Times New Roman"/>
          <w:sz w:val="24"/>
          <w:szCs w:val="24"/>
        </w:rPr>
        <w:t xml:space="preserve">UPFAR ARGOA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ș</w:t>
      </w:r>
      <w:r w:rsidR="005662BC" w:rsidRPr="008877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F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dobândă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rambursabile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EB" w:rsidRPr="0088777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F926EB" w:rsidRPr="00887772">
        <w:rPr>
          <w:rFonts w:ascii="Times New Roman" w:hAnsi="Times New Roman" w:cs="Times New Roman"/>
          <w:sz w:val="24"/>
          <w:szCs w:val="24"/>
        </w:rPr>
        <w:t xml:space="preserve"> maxim de 1 an.</w:t>
      </w:r>
    </w:p>
    <w:p w:rsidR="00E048F3" w:rsidRDefault="005662BC" w:rsidP="003E30DE">
      <w:pPr>
        <w:pStyle w:val="Bodytext20"/>
        <w:shd w:val="clear" w:color="auto" w:fill="auto"/>
        <w:spacing w:before="0" w:after="117" w:line="317" w:lineRule="exact"/>
        <w:ind w:left="90" w:right="9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772">
        <w:rPr>
          <w:rStyle w:val="Bodytext2Bold"/>
          <w:rFonts w:ascii="Times New Roman" w:hAnsi="Times New Roman" w:cs="Times New Roman"/>
        </w:rPr>
        <w:t xml:space="preserve">Art. 1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F3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F779B5"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79B5" w:rsidRPr="00887772">
        <w:rPr>
          <w:rFonts w:ascii="Times New Roman" w:hAnsi="Times New Roman" w:cs="Times New Roman"/>
          <w:sz w:val="24"/>
          <w:szCs w:val="24"/>
        </w:rPr>
        <w:t>împr</w:t>
      </w:r>
      <w:r w:rsidR="00E048F3">
        <w:rPr>
          <w:rFonts w:ascii="Times New Roman" w:hAnsi="Times New Roman" w:cs="Times New Roman"/>
          <w:sz w:val="24"/>
          <w:szCs w:val="24"/>
        </w:rPr>
        <w:t>umuturi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F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F3">
        <w:rPr>
          <w:rFonts w:ascii="Times New Roman" w:hAnsi="Times New Roman" w:cs="Times New Roman"/>
          <w:sz w:val="24"/>
          <w:szCs w:val="24"/>
        </w:rPr>
        <w:t>dobândă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8F3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 UPFAR ARGOA</w:t>
      </w:r>
      <w:r w:rsidR="00937942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42" w:rsidRPr="00887772">
        <w:rPr>
          <w:rFonts w:ascii="Times New Roman" w:hAnsi="Times New Roman" w:cs="Times New Roman"/>
          <w:sz w:val="24"/>
          <w:szCs w:val="24"/>
        </w:rPr>
        <w:t>ș</w:t>
      </w:r>
      <w:r w:rsidR="00887772" w:rsidRPr="008877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7772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72" w:rsidRPr="0088777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72" w:rsidRPr="0088777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E048F3">
        <w:rPr>
          <w:rFonts w:ascii="Times New Roman" w:hAnsi="Times New Roman" w:cs="Times New Roman"/>
          <w:sz w:val="24"/>
          <w:szCs w:val="24"/>
        </w:rPr>
        <w:t xml:space="preserve">, </w:t>
      </w:r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conform </w:t>
      </w:r>
      <w:proofErr w:type="spellStart"/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statutului</w:t>
      </w:r>
      <w:proofErr w:type="spellEnd"/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actualizat</w:t>
      </w:r>
      <w:proofErr w:type="spellEnd"/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8F3"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vigoare</w:t>
      </w:r>
      <w:proofErr w:type="spellEnd"/>
      <w:r w:rsidR="00E04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62BC" w:rsidRPr="00887772" w:rsidRDefault="00E048F3" w:rsidP="003E30DE">
      <w:pPr>
        <w:pStyle w:val="Bodytext20"/>
        <w:shd w:val="clear" w:color="auto" w:fill="auto"/>
        <w:spacing w:before="0" w:after="117" w:line="317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3A7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19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dobândă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tip,</w:t>
      </w:r>
      <w:r w:rsidR="003A7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r w:rsidR="003A7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proofErr w:type="spellStart"/>
      <w:r w:rsidR="003A7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="003A7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stabil</w:t>
      </w:r>
      <w:r w:rsidR="003A7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B16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clare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="00C559C2" w:rsidRPr="00C559C2">
        <w:rPr>
          <w:rFonts w:ascii="Times New Roman" w:hAnsi="Times New Roman" w:cs="Times New Roman"/>
          <w:sz w:val="24"/>
          <w:szCs w:val="24"/>
        </w:rPr>
        <w:t xml:space="preserve"> </w:t>
      </w:r>
      <w:r w:rsidR="00C559C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3A7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6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A76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7601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="003A7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5E">
        <w:rPr>
          <w:rFonts w:ascii="Times New Roman" w:hAnsi="Times New Roman" w:cs="Times New Roman"/>
          <w:sz w:val="24"/>
          <w:szCs w:val="24"/>
        </w:rPr>
        <w:t>nefondate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5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5E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5E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5E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65E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decâ</w:t>
      </w:r>
      <w:r w:rsidRPr="00B1665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65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1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>.</w:t>
      </w:r>
    </w:p>
    <w:p w:rsidR="00475FEA" w:rsidRPr="00887772" w:rsidRDefault="005662BC" w:rsidP="003E30DE">
      <w:pPr>
        <w:pStyle w:val="Bodytext20"/>
        <w:shd w:val="clear" w:color="auto" w:fill="auto"/>
        <w:spacing w:before="0" w:after="184" w:line="320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772">
        <w:rPr>
          <w:rStyle w:val="Bodytext2Bold"/>
          <w:rFonts w:ascii="Times New Roman" w:hAnsi="Times New Roman" w:cs="Times New Roman"/>
        </w:rPr>
        <w:t xml:space="preserve">Art. </w:t>
      </w:r>
      <w:r w:rsidRPr="0079313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779B5" w:rsidRPr="00887772">
        <w:rPr>
          <w:rFonts w:ascii="Times New Roman" w:hAnsi="Times New Roman" w:cs="Times New Roman"/>
          <w:sz w:val="24"/>
          <w:szCs w:val="24"/>
        </w:rPr>
        <w:t xml:space="preserve">UPFAR ARGOA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42" w:rsidRPr="00887772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="00937942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42" w:rsidRPr="0088777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937942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42" w:rsidRPr="00887772">
        <w:rPr>
          <w:rFonts w:ascii="Times New Roman" w:hAnsi="Times New Roman" w:cs="Times New Roman"/>
          <w:sz w:val="24"/>
          <w:szCs w:val="24"/>
        </w:rPr>
        <w:t>dobândă</w:t>
      </w:r>
      <w:proofErr w:type="spellEnd"/>
      <w:r w:rsidR="00937942" w:rsidRPr="0088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942" w:rsidRPr="00887772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937942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42" w:rsidRPr="00887772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="00937942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C2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C5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E9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>:</w:t>
      </w:r>
    </w:p>
    <w:p w:rsidR="003C78C8" w:rsidRDefault="00887772" w:rsidP="003E30DE">
      <w:pPr>
        <w:pStyle w:val="ListParagraph"/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 w:rsidRPr="00887772">
        <w:rPr>
          <w:rFonts w:ascii="Times New Roman" w:hAnsi="Times New Roman" w:cs="Times New Roman"/>
          <w:sz w:val="24"/>
          <w:szCs w:val="24"/>
        </w:rPr>
        <w:t xml:space="preserve">a) sunt </w:t>
      </w:r>
      <w:r w:rsidR="007E227C">
        <w:rPr>
          <w:rFonts w:ascii="Times New Roman" w:hAnsi="Times New Roman" w:cs="Times New Roman"/>
          <w:sz w:val="24"/>
          <w:szCs w:val="24"/>
        </w:rPr>
        <w:t>persoa</w:t>
      </w:r>
      <w:r w:rsidR="00C559C2">
        <w:rPr>
          <w:rFonts w:ascii="Times New Roman" w:hAnsi="Times New Roman" w:cs="Times New Roman"/>
          <w:sz w:val="24"/>
          <w:szCs w:val="24"/>
        </w:rPr>
        <w:t>ne fizice sau juridice române,</w:t>
      </w:r>
      <w:r w:rsidR="007E227C">
        <w:rPr>
          <w:rFonts w:ascii="Times New Roman" w:hAnsi="Times New Roman" w:cs="Times New Roman"/>
          <w:sz w:val="24"/>
          <w:szCs w:val="24"/>
        </w:rPr>
        <w:t xml:space="preserve"> </w:t>
      </w:r>
      <w:r w:rsidRPr="007E227C">
        <w:rPr>
          <w:rFonts w:ascii="Times New Roman" w:hAnsi="Times New Roman" w:cs="Times New Roman"/>
          <w:sz w:val="24"/>
          <w:szCs w:val="24"/>
        </w:rPr>
        <w:t>membrii UPFAR ARGO</w:t>
      </w:r>
      <w:r w:rsidR="007E227C">
        <w:rPr>
          <w:rFonts w:ascii="Times New Roman" w:hAnsi="Times New Roman" w:cs="Times New Roman"/>
          <w:sz w:val="24"/>
          <w:szCs w:val="24"/>
        </w:rPr>
        <w:t>A</w:t>
      </w:r>
      <w:r w:rsidR="00C559C2">
        <w:rPr>
          <w:rFonts w:ascii="Times New Roman" w:hAnsi="Times New Roman" w:cs="Times New Roman"/>
          <w:sz w:val="24"/>
          <w:szCs w:val="24"/>
        </w:rPr>
        <w:t xml:space="preserve"> (sau reprezentanți)</w:t>
      </w:r>
      <w:r w:rsidR="007E227C">
        <w:rPr>
          <w:rFonts w:ascii="Times New Roman" w:hAnsi="Times New Roman" w:cs="Times New Roman"/>
          <w:sz w:val="24"/>
          <w:szCs w:val="24"/>
        </w:rPr>
        <w:t xml:space="preserve">, cu o </w:t>
      </w:r>
      <w:r w:rsidRPr="007E227C">
        <w:rPr>
          <w:rFonts w:ascii="Times New Roman" w:hAnsi="Times New Roman" w:cs="Times New Roman"/>
          <w:sz w:val="24"/>
          <w:szCs w:val="24"/>
        </w:rPr>
        <w:t>vechime d</w:t>
      </w:r>
      <w:r w:rsidR="00475FEA">
        <w:rPr>
          <w:rFonts w:ascii="Times New Roman" w:hAnsi="Times New Roman" w:cs="Times New Roman"/>
          <w:sz w:val="24"/>
          <w:szCs w:val="24"/>
        </w:rPr>
        <w:t xml:space="preserve">e minim </w:t>
      </w:r>
      <w:r w:rsidR="006227D4">
        <w:rPr>
          <w:rFonts w:ascii="Times New Roman" w:hAnsi="Times New Roman" w:cs="Times New Roman"/>
          <w:sz w:val="24"/>
          <w:szCs w:val="24"/>
        </w:rPr>
        <w:t>3</w:t>
      </w:r>
      <w:r w:rsidR="00475FEA">
        <w:rPr>
          <w:rFonts w:ascii="Times New Roman" w:hAnsi="Times New Roman" w:cs="Times New Roman"/>
          <w:sz w:val="24"/>
          <w:szCs w:val="24"/>
        </w:rPr>
        <w:t xml:space="preserve"> ani, fără întrerupere</w:t>
      </w:r>
      <w:r w:rsidRPr="007E227C">
        <w:rPr>
          <w:rFonts w:ascii="Times New Roman" w:hAnsi="Times New Roman" w:cs="Times New Roman"/>
          <w:sz w:val="24"/>
          <w:szCs w:val="24"/>
        </w:rPr>
        <w:t xml:space="preserve"> la data depunerii cererii de acordare împrumut;</w:t>
      </w:r>
    </w:p>
    <w:p w:rsidR="00CE551A" w:rsidRPr="007E227C" w:rsidRDefault="00CE551A" w:rsidP="003E30DE">
      <w:pPr>
        <w:pStyle w:val="ListParagraph"/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7E227C" w:rsidRDefault="003C78C8" w:rsidP="003E30DE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3C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împrumutul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51A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dovedesc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folosința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împrumutului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ve</w:t>
      </w:r>
      <w:r w:rsidR="00CE551A">
        <w:rPr>
          <w:rFonts w:ascii="Times New Roman" w:eastAsia="Calibri" w:hAnsi="Times New Roman" w:cs="Times New Roman"/>
          <w:sz w:val="24"/>
          <w:szCs w:val="24"/>
        </w:rPr>
        <w:t>derea</w:t>
      </w:r>
      <w:proofErr w:type="spellEnd"/>
      <w:r w:rsidR="00CE5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551A">
        <w:rPr>
          <w:rFonts w:ascii="Times New Roman" w:eastAsia="Calibri" w:hAnsi="Times New Roman" w:cs="Times New Roman"/>
          <w:sz w:val="24"/>
          <w:szCs w:val="24"/>
        </w:rPr>
        <w:t>atingerii</w:t>
      </w:r>
      <w:proofErr w:type="spellEnd"/>
      <w:r w:rsidR="00CE5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551A">
        <w:rPr>
          <w:rFonts w:ascii="Times New Roman" w:eastAsia="Calibri" w:hAnsi="Times New Roman" w:cs="Times New Roman"/>
          <w:sz w:val="24"/>
          <w:szCs w:val="24"/>
        </w:rPr>
        <w:t>obiectivelor</w:t>
      </w:r>
      <w:proofErr w:type="spellEnd"/>
      <w:r w:rsidR="00CE551A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reprezentare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promovare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protejare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intereselor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membrilor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UPFAR ARGOA</w:t>
      </w:r>
      <w:r w:rsidR="003A7601">
        <w:rPr>
          <w:rFonts w:ascii="Times New Roman" w:eastAsia="Calibri" w:hAnsi="Times New Roman" w:cs="Times New Roman"/>
          <w:sz w:val="24"/>
          <w:szCs w:val="24"/>
        </w:rPr>
        <w:t>, conform</w:t>
      </w:r>
      <w:r w:rsidR="00915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190">
        <w:rPr>
          <w:rFonts w:ascii="Times New Roman" w:eastAsia="Calibri" w:hAnsi="Times New Roman" w:cs="Times New Roman"/>
          <w:sz w:val="24"/>
          <w:szCs w:val="24"/>
        </w:rPr>
        <w:t>procedurilor</w:t>
      </w:r>
      <w:proofErr w:type="spellEnd"/>
      <w:r w:rsidR="00915190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 w:rsidR="00915190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3A7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eastAsia="Calibri" w:hAnsi="Times New Roman" w:cs="Times New Roman"/>
          <w:sz w:val="24"/>
          <w:szCs w:val="24"/>
        </w:rPr>
        <w:t>metodologiei</w:t>
      </w:r>
      <w:proofErr w:type="spellEnd"/>
      <w:r w:rsidR="003A7601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915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190">
        <w:rPr>
          <w:rFonts w:ascii="Times New Roman" w:eastAsia="Calibri" w:hAnsi="Times New Roman" w:cs="Times New Roman"/>
          <w:sz w:val="24"/>
          <w:szCs w:val="24"/>
        </w:rPr>
        <w:t>acordare</w:t>
      </w:r>
      <w:proofErr w:type="spellEnd"/>
      <w:r w:rsidR="007E22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551A" w:rsidRDefault="007E227C" w:rsidP="003E30DE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suma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acordată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sub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împrumut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dobândă</w:t>
      </w:r>
      <w:proofErr w:type="spellEnd"/>
      <w:r w:rsidR="00CE55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E551A">
        <w:rPr>
          <w:rFonts w:ascii="Times New Roman" w:eastAsia="Calibri" w:hAnsi="Times New Roman" w:cs="Times New Roman"/>
          <w:sz w:val="24"/>
          <w:szCs w:val="24"/>
        </w:rPr>
        <w:t>urmează</w:t>
      </w:r>
      <w:proofErr w:type="spellEnd"/>
      <w:r w:rsidR="00CE551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CE551A">
        <w:rPr>
          <w:rFonts w:ascii="Times New Roman" w:eastAsia="Calibri" w:hAnsi="Times New Roman" w:cs="Times New Roman"/>
          <w:sz w:val="24"/>
          <w:szCs w:val="24"/>
        </w:rPr>
        <w:t>fi</w:t>
      </w:r>
      <w:proofErr w:type="spellEnd"/>
      <w:r w:rsidRPr="007E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rambursabilă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maxim de 1 an</w:t>
      </w:r>
      <w:r w:rsidR="00CE55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calculat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51A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CE551A">
        <w:rPr>
          <w:rFonts w:ascii="Times New Roman" w:hAnsi="Times New Roman" w:cs="Times New Roman"/>
          <w:sz w:val="24"/>
          <w:szCs w:val="24"/>
        </w:rPr>
        <w:t>.</w:t>
      </w:r>
    </w:p>
    <w:p w:rsidR="003A7601" w:rsidRDefault="003A7601" w:rsidP="003E30DE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3A7601" w:rsidRDefault="003A7601" w:rsidP="003E30DE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287D42" w:rsidRDefault="00CE551A" w:rsidP="003A7601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împrumutul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7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E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7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7E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="007E227C" w:rsidRPr="007E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baza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scopuri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comune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echitabile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nediscriminatorii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numai</w:t>
      </w:r>
      <w:proofErr w:type="spellEnd"/>
      <w:r w:rsidR="007E227C" w:rsidRPr="007E22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7E227C" w:rsidRPr="007E22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promovarea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dezvoltarea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protejarea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intereselor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227C" w:rsidRPr="007E227C">
        <w:rPr>
          <w:rFonts w:ascii="Times New Roman" w:eastAsia="Calibri" w:hAnsi="Times New Roman" w:cs="Times New Roman"/>
          <w:sz w:val="24"/>
          <w:szCs w:val="24"/>
        </w:rPr>
        <w:t>membrilor</w:t>
      </w:r>
      <w:proofErr w:type="spellEnd"/>
      <w:r w:rsidR="007E227C" w:rsidRPr="007E227C">
        <w:rPr>
          <w:rFonts w:ascii="Times New Roman" w:eastAsia="Calibri" w:hAnsi="Times New Roman" w:cs="Times New Roman"/>
          <w:sz w:val="24"/>
          <w:szCs w:val="24"/>
        </w:rPr>
        <w:t xml:space="preserve"> UPFAR ARGOA</w:t>
      </w:r>
      <w:r w:rsidR="003A7601">
        <w:rPr>
          <w:rFonts w:ascii="Times New Roman" w:eastAsia="Calibri" w:hAnsi="Times New Roman" w:cs="Times New Roman"/>
          <w:sz w:val="24"/>
          <w:szCs w:val="24"/>
        </w:rPr>
        <w:t xml:space="preserve">, ulterior </w:t>
      </w:r>
      <w:proofErr w:type="spellStart"/>
      <w:r w:rsidR="003A7601">
        <w:rPr>
          <w:rFonts w:ascii="Times New Roman" w:eastAsia="Calibri" w:hAnsi="Times New Roman" w:cs="Times New Roman"/>
          <w:sz w:val="24"/>
          <w:szCs w:val="24"/>
        </w:rPr>
        <w:t>completării</w:t>
      </w:r>
      <w:proofErr w:type="spellEnd"/>
      <w:r w:rsidR="003A7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eastAsia="Calibri" w:hAnsi="Times New Roman" w:cs="Times New Roman"/>
          <w:sz w:val="24"/>
          <w:szCs w:val="24"/>
        </w:rPr>
        <w:t>documentației</w:t>
      </w:r>
      <w:proofErr w:type="spellEnd"/>
      <w:r w:rsidR="003A7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eastAsia="Calibri" w:hAnsi="Times New Roman" w:cs="Times New Roman"/>
          <w:sz w:val="24"/>
          <w:szCs w:val="24"/>
        </w:rPr>
        <w:t>prevăzută</w:t>
      </w:r>
      <w:proofErr w:type="spellEnd"/>
      <w:r w:rsidR="003A760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A7601">
        <w:rPr>
          <w:rFonts w:ascii="Times New Roman" w:eastAsia="Calibri" w:hAnsi="Times New Roman" w:cs="Times New Roman"/>
          <w:sz w:val="24"/>
          <w:szCs w:val="24"/>
        </w:rPr>
        <w:t>metodologia</w:t>
      </w:r>
      <w:proofErr w:type="spellEnd"/>
      <w:r w:rsidR="003A7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eastAsia="Calibri" w:hAnsi="Times New Roman" w:cs="Times New Roman"/>
          <w:sz w:val="24"/>
          <w:szCs w:val="24"/>
        </w:rPr>
        <w:t>aplicabilă</w:t>
      </w:r>
      <w:proofErr w:type="spellEnd"/>
      <w:r w:rsidR="003A76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A7601">
        <w:rPr>
          <w:rFonts w:ascii="Times New Roman" w:eastAsia="Calibri" w:hAnsi="Times New Roman" w:cs="Times New Roman"/>
          <w:sz w:val="24"/>
          <w:szCs w:val="24"/>
        </w:rPr>
        <w:t>anexe</w:t>
      </w:r>
      <w:proofErr w:type="spellEnd"/>
      <w:r w:rsidR="001B0E9C">
        <w:rPr>
          <w:rFonts w:ascii="Times New Roman" w:eastAsia="Calibri" w:hAnsi="Times New Roman" w:cs="Times New Roman"/>
          <w:sz w:val="24"/>
          <w:szCs w:val="24"/>
        </w:rPr>
        <w:t xml:space="preserve"> tip</w:t>
      </w:r>
      <w:r w:rsidR="003A760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5FEA" w:rsidRDefault="00CE551A" w:rsidP="003E30DE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d</w:t>
      </w:r>
      <w:r w:rsidR="00475FEA">
        <w:rPr>
          <w:rFonts w:ascii="Times New Roman" w:hAnsi="Times New Roman" w:cs="Times New Roman"/>
          <w:sz w:val="24"/>
          <w:szCs w:val="24"/>
        </w:rPr>
        <w:t>epunerea</w:t>
      </w:r>
      <w:proofErr w:type="spellEnd"/>
      <w:r w:rsidR="00475FEA">
        <w:rPr>
          <w:rFonts w:ascii="Times New Roman" w:hAnsi="Times New Roman" w:cs="Times New Roman"/>
          <w:sz w:val="24"/>
          <w:szCs w:val="24"/>
        </w:rPr>
        <w:t xml:space="preserve"> 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la </w:t>
      </w:r>
      <w:r w:rsidR="00F779B5" w:rsidRPr="00887772">
        <w:rPr>
          <w:rFonts w:ascii="Times New Roman" w:hAnsi="Times New Roman" w:cs="Times New Roman"/>
          <w:sz w:val="24"/>
          <w:szCs w:val="24"/>
        </w:rPr>
        <w:t>UPFAR ARGOA</w:t>
      </w:r>
      <w:r w:rsidR="00475FEA">
        <w:rPr>
          <w:rFonts w:ascii="Times New Roman" w:hAnsi="Times New Roman" w:cs="Times New Roman"/>
          <w:sz w:val="24"/>
          <w:szCs w:val="24"/>
        </w:rPr>
        <w:t>, a</w:t>
      </w:r>
      <w:r w:rsidR="00F779B5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un</w:t>
      </w:r>
      <w:r w:rsidR="00475FE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cuprinzând</w:t>
      </w:r>
      <w:proofErr w:type="spellEnd"/>
      <w:r w:rsidR="003A7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hAnsi="Times New Roman" w:cs="Times New Roman"/>
          <w:sz w:val="24"/>
          <w:szCs w:val="24"/>
        </w:rPr>
        <w:t>anexele</w:t>
      </w:r>
      <w:proofErr w:type="spellEnd"/>
      <w:r w:rsidR="003A7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6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3A76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>:</w:t>
      </w:r>
    </w:p>
    <w:p w:rsidR="00475FEA" w:rsidRDefault="00475FEA" w:rsidP="003E30DE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împrumutului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</w:t>
      </w:r>
      <w:r w:rsidR="006F7802"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5FEA" w:rsidRDefault="00475FEA" w:rsidP="003E30DE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80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împrumutului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vizeze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împrumutului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F7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eastAsia="Calibri" w:hAnsi="Times New Roman" w:cs="Times New Roman"/>
          <w:sz w:val="24"/>
          <w:szCs w:val="24"/>
        </w:rPr>
        <w:t>atingerea</w:t>
      </w:r>
      <w:proofErr w:type="spellEnd"/>
      <w:r w:rsidR="006F7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802">
        <w:rPr>
          <w:rFonts w:ascii="Times New Roman" w:eastAsia="Calibri" w:hAnsi="Times New Roman" w:cs="Times New Roman"/>
          <w:sz w:val="24"/>
          <w:szCs w:val="24"/>
        </w:rPr>
        <w:t>obiectivelor</w:t>
      </w:r>
      <w:proofErr w:type="spellEnd"/>
      <w:r w:rsidR="006F780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6F7802" w:rsidRPr="007E227C">
        <w:rPr>
          <w:rFonts w:ascii="Times New Roman" w:eastAsia="Calibri" w:hAnsi="Times New Roman" w:cs="Times New Roman"/>
          <w:sz w:val="24"/>
          <w:szCs w:val="24"/>
        </w:rPr>
        <w:t>reprezentare</w:t>
      </w:r>
      <w:proofErr w:type="spellEnd"/>
      <w:r w:rsidR="006F7802" w:rsidRPr="007E22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F7802" w:rsidRPr="007E227C">
        <w:rPr>
          <w:rFonts w:ascii="Times New Roman" w:eastAsia="Calibri" w:hAnsi="Times New Roman" w:cs="Times New Roman"/>
          <w:sz w:val="24"/>
          <w:szCs w:val="24"/>
        </w:rPr>
        <w:t>promovare</w:t>
      </w:r>
      <w:proofErr w:type="spellEnd"/>
      <w:r w:rsidR="006F7802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802" w:rsidRPr="007E227C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6F7802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802" w:rsidRPr="007E227C">
        <w:rPr>
          <w:rFonts w:ascii="Times New Roman" w:eastAsia="Calibri" w:hAnsi="Times New Roman" w:cs="Times New Roman"/>
          <w:sz w:val="24"/>
          <w:szCs w:val="24"/>
        </w:rPr>
        <w:t>protejare</w:t>
      </w:r>
      <w:proofErr w:type="spellEnd"/>
      <w:r w:rsidR="006F7802" w:rsidRPr="007E227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6F7802" w:rsidRPr="007E227C">
        <w:rPr>
          <w:rFonts w:ascii="Times New Roman" w:eastAsia="Calibri" w:hAnsi="Times New Roman" w:cs="Times New Roman"/>
          <w:sz w:val="24"/>
          <w:szCs w:val="24"/>
        </w:rPr>
        <w:t>intereselor</w:t>
      </w:r>
      <w:proofErr w:type="spellEnd"/>
      <w:r w:rsidR="006F7802" w:rsidRPr="007E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7802" w:rsidRPr="007E227C">
        <w:rPr>
          <w:rFonts w:ascii="Times New Roman" w:eastAsia="Calibri" w:hAnsi="Times New Roman" w:cs="Times New Roman"/>
          <w:sz w:val="24"/>
          <w:szCs w:val="24"/>
        </w:rPr>
        <w:t>membrilor</w:t>
      </w:r>
      <w:proofErr w:type="spellEnd"/>
      <w:r w:rsidR="006F7802" w:rsidRPr="007E227C">
        <w:rPr>
          <w:rFonts w:ascii="Times New Roman" w:eastAsia="Calibri" w:hAnsi="Times New Roman" w:cs="Times New Roman"/>
          <w:sz w:val="24"/>
          <w:szCs w:val="24"/>
        </w:rPr>
        <w:t xml:space="preserve"> UPFAR ARGOA</w:t>
      </w:r>
      <w:r w:rsidR="006F78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802" w:rsidRPr="006F7802" w:rsidRDefault="006F7802" w:rsidP="003E30DE">
      <w:pPr>
        <w:ind w:left="90" w:righ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declarație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)–e)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modalității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rambursare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împrumutului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acordat</w:t>
      </w:r>
      <w:proofErr w:type="spellEnd"/>
      <w:r w:rsidR="00685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9C2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79313C" w:rsidRPr="00FD2FFD" w:rsidRDefault="0079313C" w:rsidP="00FD2FFD">
      <w:pPr>
        <w:pStyle w:val="Bodytext20"/>
        <w:shd w:val="clear" w:color="auto" w:fill="auto"/>
        <w:spacing w:before="0" w:after="123" w:line="320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</w:rPr>
        <w:t xml:space="preserve"> </w:t>
      </w:r>
      <w:r w:rsidR="005662BC" w:rsidRPr="00887772">
        <w:rPr>
          <w:rStyle w:val="Bodytext2Bold"/>
          <w:rFonts w:ascii="Times New Roman" w:hAnsi="Times New Roman" w:cs="Times New Roman"/>
        </w:rPr>
        <w:t>Art. 3</w:t>
      </w:r>
      <w:r w:rsidR="00475FEA" w:rsidRPr="0047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887772">
        <w:rPr>
          <w:rFonts w:ascii="Times New Roman" w:hAnsi="Times New Roman" w:cs="Times New Roman"/>
          <w:sz w:val="24"/>
          <w:szCs w:val="24"/>
        </w:rPr>
        <w:t>ntrunirea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la art. 2 nu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conferă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automat un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UPFAR ARGOA</w:t>
      </w:r>
      <w:r w:rsidR="00116393">
        <w:rPr>
          <w:rFonts w:ascii="Times New Roman" w:hAnsi="Times New Roman" w:cs="Times New Roman"/>
          <w:sz w:val="24"/>
          <w:szCs w:val="24"/>
        </w:rPr>
        <w:t>,</w:t>
      </w:r>
      <w:r w:rsidRPr="0088777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de</w:t>
      </w:r>
      <w:r w:rsidRPr="00793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dobândă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trebuind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apro</w:t>
      </w:r>
      <w:r w:rsidR="00FD2FFD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="006227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27D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62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7D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6227D4">
        <w:rPr>
          <w:rFonts w:ascii="Times New Roman" w:hAnsi="Times New Roman" w:cs="Times New Roman"/>
          <w:sz w:val="24"/>
          <w:szCs w:val="24"/>
        </w:rPr>
        <w:t xml:space="preserve"> Director,</w:t>
      </w:r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de</w:t>
      </w:r>
      <w:r w:rsidR="0091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împrumut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dobândă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>,</w:t>
      </w:r>
      <w:r w:rsidR="00FD2F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tip)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AFF" w:rsidRPr="00C41336" w:rsidRDefault="0079313C" w:rsidP="003E30DE">
      <w:pPr>
        <w:pStyle w:val="Bodytext20"/>
        <w:shd w:val="clear" w:color="auto" w:fill="auto"/>
        <w:spacing w:before="0" w:after="123" w:line="320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bCs w:val="0"/>
          <w:color w:val="FF0000"/>
          <w:shd w:val="clear" w:color="auto" w:fill="auto"/>
          <w:lang w:val="en-US" w:eastAsia="en-US" w:bidi="ar-SA"/>
        </w:rPr>
      </w:pPr>
      <w:r w:rsidRPr="00887772">
        <w:rPr>
          <w:rStyle w:val="Bodytext2Bold"/>
          <w:rFonts w:ascii="Times New Roman" w:hAnsi="Times New Roman" w:cs="Times New Roman"/>
        </w:rPr>
        <w:t xml:space="preserve">Art. </w:t>
      </w:r>
      <w:r w:rsidRPr="00C41336">
        <w:rPr>
          <w:rStyle w:val="Bodytext2Bold"/>
          <w:rFonts w:ascii="Times New Roman" w:hAnsi="Times New Roman" w:cs="Times New Roman"/>
          <w:color w:val="FF0000"/>
        </w:rPr>
        <w:t xml:space="preserve">4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lafonul</w:t>
      </w:r>
      <w:proofErr w:type="spellEnd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maxim </w:t>
      </w:r>
      <w:proofErr w:type="spellStart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anual</w:t>
      </w:r>
      <w:proofErr w:type="spellEnd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al </w:t>
      </w:r>
      <w:proofErr w:type="spellStart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împrumutului</w:t>
      </w:r>
      <w:proofErr w:type="spellEnd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de care </w:t>
      </w:r>
      <w:proofErr w:type="spellStart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poate</w:t>
      </w:r>
      <w:proofErr w:type="spellEnd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beneficia</w:t>
      </w:r>
      <w:proofErr w:type="spellEnd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un </w:t>
      </w:r>
      <w:proofErr w:type="spellStart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membru</w:t>
      </w:r>
      <w:proofErr w:type="spellEnd"/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UPFAR ARGOA,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condițiile</w:t>
      </w:r>
      <w:proofErr w:type="spellEnd"/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enumerate,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este</w:t>
      </w:r>
      <w:proofErr w:type="spellEnd"/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de </w:t>
      </w:r>
      <w:proofErr w:type="spellStart"/>
      <w:r w:rsidR="0068561B" w:rsidRPr="00C41336">
        <w:rPr>
          <w:rFonts w:ascii="Times New Roman" w:hAnsi="Times New Roman" w:cs="Times New Roman"/>
          <w:color w:val="FF0000"/>
          <w:sz w:val="24"/>
          <w:szCs w:val="24"/>
        </w:rPr>
        <w:t>până</w:t>
      </w:r>
      <w:proofErr w:type="spellEnd"/>
      <w:r w:rsidR="0068561B"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10.000  lei</w:t>
      </w:r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limita</w:t>
      </w:r>
      <w:proofErr w:type="spellEnd"/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fondurilor</w:t>
      </w:r>
      <w:proofErr w:type="spellEnd"/>
      <w:r w:rsidRPr="00C41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41336">
        <w:rPr>
          <w:rFonts w:ascii="Times New Roman" w:hAnsi="Times New Roman" w:cs="Times New Roman"/>
          <w:color w:val="FF0000"/>
          <w:sz w:val="24"/>
          <w:szCs w:val="24"/>
        </w:rPr>
        <w:t>existente</w:t>
      </w:r>
      <w:proofErr w:type="spellEnd"/>
      <w:r w:rsidR="00475FEA" w:rsidRPr="00C4133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75AFF" w:rsidRDefault="0079313C" w:rsidP="003E30DE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 xml:space="preserve">Art. 5 </w:t>
      </w:r>
      <w:r w:rsidRPr="00F95243">
        <w:rPr>
          <w:rStyle w:val="Bodytext2Bold"/>
          <w:rFonts w:ascii="Times New Roman" w:hAnsi="Times New Roman" w:cs="Times New Roman"/>
          <w:b w:val="0"/>
        </w:rPr>
        <w:t xml:space="preserve">Termenul maxim de rambursare a împrumutului acordat este de 1 an de zile, iar plata </w:t>
      </w:r>
      <w:r w:rsidR="00F95243" w:rsidRPr="00F95243">
        <w:rPr>
          <w:rStyle w:val="Bodytext2Bold"/>
          <w:rFonts w:ascii="Times New Roman" w:hAnsi="Times New Roman" w:cs="Times New Roman"/>
          <w:b w:val="0"/>
        </w:rPr>
        <w:t>împrumutului acordat se efectuează de către împrumutat</w:t>
      </w:r>
      <w:r w:rsidR="00F95243">
        <w:rPr>
          <w:rStyle w:val="Bodytext2Bold"/>
          <w:rFonts w:ascii="Times New Roman" w:hAnsi="Times New Roman" w:cs="Times New Roman"/>
          <w:b w:val="0"/>
        </w:rPr>
        <w:t>ul</w:t>
      </w:r>
      <w:r w:rsidR="00F95243" w:rsidRPr="00F95243">
        <w:rPr>
          <w:rStyle w:val="Bodytext2Bold"/>
          <w:rFonts w:ascii="Times New Roman" w:hAnsi="Times New Roman" w:cs="Times New Roman"/>
          <w:b w:val="0"/>
        </w:rPr>
        <w:t>/membru</w:t>
      </w:r>
      <w:r w:rsidR="00C559C2">
        <w:rPr>
          <w:rStyle w:val="Bodytext2Bold"/>
          <w:rFonts w:ascii="Times New Roman" w:hAnsi="Times New Roman" w:cs="Times New Roman"/>
          <w:b w:val="0"/>
        </w:rPr>
        <w:t>(reprezentant)</w:t>
      </w:r>
      <w:r w:rsidR="00F95243" w:rsidRPr="00F95243">
        <w:rPr>
          <w:rStyle w:val="Bodytext2Bold"/>
          <w:rFonts w:ascii="Times New Roman" w:hAnsi="Times New Roman" w:cs="Times New Roman"/>
          <w:b w:val="0"/>
        </w:rPr>
        <w:t xml:space="preserve"> UPFAR ARGOA,</w:t>
      </w:r>
      <w:r w:rsidR="00F95243">
        <w:rPr>
          <w:rStyle w:val="Bodytext2Bold"/>
          <w:rFonts w:ascii="Times New Roman" w:hAnsi="Times New Roman" w:cs="Times New Roman"/>
          <w:b w:val="0"/>
        </w:rPr>
        <w:t xml:space="preserve"> </w:t>
      </w:r>
      <w:r w:rsidR="00FD2FFD">
        <w:rPr>
          <w:rStyle w:val="Bodytext2Bold"/>
          <w:rFonts w:ascii="Times New Roman" w:hAnsi="Times New Roman" w:cs="Times New Roman"/>
          <w:b w:val="0"/>
        </w:rPr>
        <w:t>conform metodologiei</w:t>
      </w:r>
      <w:r w:rsidR="00C559C2">
        <w:rPr>
          <w:rStyle w:val="Bodytext2Bold"/>
          <w:rFonts w:ascii="Times New Roman" w:hAnsi="Times New Roman" w:cs="Times New Roman"/>
          <w:b w:val="0"/>
        </w:rPr>
        <w:t xml:space="preserve"> de aplicare a prezentelor norme</w:t>
      </w:r>
      <w:r w:rsidR="00FD2FFD">
        <w:rPr>
          <w:rStyle w:val="Bodytext2Bold"/>
          <w:rFonts w:ascii="Times New Roman" w:hAnsi="Times New Roman" w:cs="Times New Roman"/>
          <w:b w:val="0"/>
        </w:rPr>
        <w:t>.</w:t>
      </w:r>
    </w:p>
    <w:p w:rsidR="00A0418C" w:rsidRPr="00F95243" w:rsidRDefault="00F95243" w:rsidP="003E30DE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 xml:space="preserve">Art.6 </w:t>
      </w:r>
      <w:r w:rsidRPr="00F95243">
        <w:rPr>
          <w:rStyle w:val="Bodytext2Bold"/>
          <w:rFonts w:ascii="Times New Roman" w:hAnsi="Times New Roman" w:cs="Times New Roman"/>
          <w:b w:val="0"/>
        </w:rPr>
        <w:t xml:space="preserve">Împrumutatul/membru UPFAR ARGOA, trebuie să restituie întreaga sumă împrumutată, </w:t>
      </w:r>
      <w:r>
        <w:rPr>
          <w:rStyle w:val="Bodytext2Bold"/>
          <w:rFonts w:ascii="Times New Roman" w:hAnsi="Times New Roman" w:cs="Times New Roman"/>
          <w:b w:val="0"/>
        </w:rPr>
        <w:t xml:space="preserve"> </w:t>
      </w:r>
      <w:r w:rsidRPr="00F95243">
        <w:rPr>
          <w:rStyle w:val="Bodytext2Bold"/>
          <w:rFonts w:ascii="Times New Roman" w:hAnsi="Times New Roman" w:cs="Times New Roman"/>
          <w:b w:val="0"/>
        </w:rPr>
        <w:t xml:space="preserve">în maxim un an de zile, </w:t>
      </w:r>
      <w:r w:rsidR="000516B3">
        <w:rPr>
          <w:rStyle w:val="Bodytext2Bold"/>
          <w:rFonts w:ascii="Times New Roman" w:hAnsi="Times New Roman" w:cs="Times New Roman"/>
          <w:b w:val="0"/>
        </w:rPr>
        <w:t>în termenii stabiliți de comun acord, prin procedura de punere în aplicare a prezentelor norme,</w:t>
      </w:r>
      <w:r w:rsidR="0018071A">
        <w:rPr>
          <w:rStyle w:val="Bodytext2Bold"/>
          <w:rFonts w:ascii="Times New Roman" w:hAnsi="Times New Roman" w:cs="Times New Roman"/>
          <w:b w:val="0"/>
        </w:rPr>
        <w:t xml:space="preserve"> </w:t>
      </w:r>
      <w:r w:rsidRPr="00F95243">
        <w:rPr>
          <w:rStyle w:val="Bodytext2Bold"/>
          <w:rFonts w:ascii="Times New Roman" w:hAnsi="Times New Roman" w:cs="Times New Roman"/>
          <w:b w:val="0"/>
        </w:rPr>
        <w:t>în caz contrar, aplicându-se o penalitate de 0,1%/zi întârziere</w:t>
      </w:r>
      <w:r>
        <w:rPr>
          <w:rStyle w:val="Bodytext2Bold"/>
          <w:rFonts w:ascii="Times New Roman" w:hAnsi="Times New Roman" w:cs="Times New Roman"/>
          <w:b w:val="0"/>
        </w:rPr>
        <w:t>, fără alte formalități</w:t>
      </w:r>
      <w:r w:rsidRPr="00F95243">
        <w:rPr>
          <w:rStyle w:val="Bodytext2Bold"/>
          <w:rFonts w:ascii="Times New Roman" w:hAnsi="Times New Roman" w:cs="Times New Roman"/>
          <w:b w:val="0"/>
        </w:rPr>
        <w:t>.</w:t>
      </w:r>
    </w:p>
    <w:p w:rsidR="00D75AFF" w:rsidRDefault="0068561B" w:rsidP="003E30DE">
      <w:pPr>
        <w:pStyle w:val="Bodytext20"/>
        <w:shd w:val="clear" w:color="auto" w:fill="auto"/>
        <w:spacing w:before="0"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 xml:space="preserve">Art.7 </w:t>
      </w:r>
      <w:r w:rsidRPr="0068561B">
        <w:rPr>
          <w:rStyle w:val="Bodytext2Bold"/>
          <w:rFonts w:ascii="Times New Roman" w:hAnsi="Times New Roman" w:cs="Times New Roman"/>
          <w:b w:val="0"/>
        </w:rPr>
        <w:t>Cererile de acordare de împrumuturi fără dobândă, vor fi</w:t>
      </w:r>
      <w:r w:rsidR="00116393">
        <w:rPr>
          <w:rStyle w:val="Bodytext2Bold"/>
          <w:rFonts w:ascii="Times New Roman" w:hAnsi="Times New Roman" w:cs="Times New Roman"/>
          <w:b w:val="0"/>
        </w:rPr>
        <w:t xml:space="preserve"> analizate și aprobate punctual</w:t>
      </w:r>
      <w:r w:rsidR="00FD2FFD">
        <w:rPr>
          <w:rStyle w:val="Bodytext2Bold"/>
          <w:rFonts w:ascii="Times New Roman" w:hAnsi="Times New Roman" w:cs="Times New Roman"/>
          <w:b w:val="0"/>
        </w:rPr>
        <w:t>, în conformitate cu prevederile metodologiei ce completează prezentele norme și a prevederilor Statului UPFAR ARGOA</w:t>
      </w:r>
      <w:r w:rsidR="00C41336">
        <w:rPr>
          <w:rStyle w:val="Bodytext2Bold"/>
          <w:rFonts w:ascii="Times New Roman" w:hAnsi="Times New Roman" w:cs="Times New Roman"/>
          <w:b w:val="0"/>
        </w:rPr>
        <w:t>, actualizat</w:t>
      </w:r>
      <w:r w:rsidR="00FD2FFD">
        <w:rPr>
          <w:rStyle w:val="Bodytext2Bold"/>
          <w:rFonts w:ascii="Times New Roman" w:hAnsi="Times New Roman" w:cs="Times New Roman"/>
          <w:b w:val="0"/>
        </w:rPr>
        <w:t>.</w:t>
      </w:r>
    </w:p>
    <w:p w:rsidR="00165855" w:rsidRDefault="00F34416" w:rsidP="009B3F6F">
      <w:pPr>
        <w:pStyle w:val="Bodytext20"/>
        <w:spacing w:after="103" w:line="317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</w:rPr>
      </w:pPr>
      <w:r>
        <w:rPr>
          <w:rStyle w:val="Bodytext2Bold"/>
          <w:rFonts w:ascii="Times New Roman" w:hAnsi="Times New Roman" w:cs="Times New Roman"/>
        </w:rPr>
        <w:t xml:space="preserve">Art. 7.1 </w:t>
      </w:r>
      <w:r>
        <w:rPr>
          <w:rStyle w:val="Bodytext2Bold"/>
          <w:rFonts w:ascii="Times New Roman" w:hAnsi="Times New Roman" w:cs="Times New Roman"/>
          <w:b w:val="0"/>
        </w:rPr>
        <w:t>Cererile de acordare împrumuturi vor fi analizate, în şedinţa de consiliu director, imediat următoare depunerii acesteia, în funcţie de motivul invocat,</w:t>
      </w:r>
      <w:r w:rsidR="00193AC3">
        <w:rPr>
          <w:rStyle w:val="Bodytext2Bold"/>
          <w:rFonts w:ascii="Times New Roman" w:hAnsi="Times New Roman" w:cs="Times New Roman"/>
          <w:b w:val="0"/>
        </w:rPr>
        <w:t xml:space="preserve"> pentru acordare de împrumuturi;</w:t>
      </w:r>
      <w:r>
        <w:rPr>
          <w:rStyle w:val="Bodytext2Bold"/>
          <w:rFonts w:ascii="Times New Roman" w:hAnsi="Times New Roman" w:cs="Times New Roman"/>
          <w:b w:val="0"/>
        </w:rPr>
        <w:t xml:space="preserve"> în situaţie de excepţie faţă de urgenţa invocată </w:t>
      </w:r>
      <w:r>
        <w:rPr>
          <w:rStyle w:val="Bodytext2Bold"/>
          <w:rFonts w:ascii="Times New Roman" w:hAnsi="Times New Roman" w:cs="Times New Roman"/>
          <w:b w:val="0"/>
          <w:lang w:val="en-US"/>
        </w:rPr>
        <w:t>(</w:t>
      </w:r>
      <w:r>
        <w:rPr>
          <w:rStyle w:val="Bodytext2Bold"/>
          <w:rFonts w:ascii="Times New Roman" w:hAnsi="Times New Roman" w:cs="Times New Roman"/>
          <w:b w:val="0"/>
        </w:rPr>
        <w:t xml:space="preserve">acolo unde este cazul) cererile vor </w:t>
      </w:r>
      <w:r w:rsidR="009B3F6F">
        <w:rPr>
          <w:rStyle w:val="Bodytext2Bold"/>
          <w:rFonts w:ascii="Times New Roman" w:hAnsi="Times New Roman" w:cs="Times New Roman"/>
          <w:b w:val="0"/>
        </w:rPr>
        <w:t>fi analizate cu prioritate, conform</w:t>
      </w:r>
      <w:r>
        <w:rPr>
          <w:rStyle w:val="Bodytext2Bold"/>
          <w:rFonts w:ascii="Times New Roman" w:hAnsi="Times New Roman" w:cs="Times New Roman"/>
          <w:b w:val="0"/>
        </w:rPr>
        <w:t xml:space="preserve"> </w:t>
      </w:r>
      <w:r w:rsidR="009B3F6F" w:rsidRPr="009B3F6F">
        <w:rPr>
          <w:rStyle w:val="Bodytext2Bold"/>
          <w:rFonts w:ascii="Times New Roman" w:hAnsi="Times New Roman" w:cs="Times New Roman"/>
          <w:b w:val="0"/>
        </w:rPr>
        <w:t>metodologie privind aplicarea</w:t>
      </w:r>
      <w:r w:rsidR="009B3F6F">
        <w:rPr>
          <w:rStyle w:val="Bodytext2Bold"/>
          <w:rFonts w:ascii="Times New Roman" w:hAnsi="Times New Roman" w:cs="Times New Roman"/>
          <w:b w:val="0"/>
        </w:rPr>
        <w:t xml:space="preserve"> </w:t>
      </w:r>
      <w:r w:rsidR="009B3F6F" w:rsidRPr="009B3F6F">
        <w:rPr>
          <w:rStyle w:val="Bodytext2Bold"/>
          <w:rFonts w:ascii="Times New Roman" w:hAnsi="Times New Roman" w:cs="Times New Roman"/>
          <w:b w:val="0"/>
        </w:rPr>
        <w:t xml:space="preserve">normelor generale de </w:t>
      </w:r>
      <w:r w:rsidR="009B3F6F" w:rsidRPr="009B3F6F">
        <w:rPr>
          <w:rStyle w:val="Bodytext2Bold"/>
          <w:rFonts w:ascii="Times New Roman" w:hAnsi="Times New Roman" w:cs="Times New Roman"/>
          <w:b w:val="0"/>
        </w:rPr>
        <w:lastRenderedPageBreak/>
        <w:t>acordare de împrumuturi fă</w:t>
      </w:r>
      <w:r w:rsidR="009B3F6F">
        <w:rPr>
          <w:rStyle w:val="Bodytext2Bold"/>
          <w:rFonts w:ascii="Times New Roman" w:hAnsi="Times New Roman" w:cs="Times New Roman"/>
          <w:b w:val="0"/>
        </w:rPr>
        <w:t>ră dobândă membrilor UPFAR-ARGOA.</w:t>
      </w:r>
    </w:p>
    <w:p w:rsidR="00287D42" w:rsidRPr="00165855" w:rsidRDefault="00D75AFF" w:rsidP="00165855">
      <w:pPr>
        <w:pStyle w:val="Bodytext20"/>
        <w:shd w:val="clear" w:color="auto" w:fill="auto"/>
        <w:spacing w:before="0" w:after="135" w:line="338" w:lineRule="exact"/>
        <w:ind w:left="90" w:right="90" w:firstLine="0"/>
        <w:jc w:val="both"/>
        <w:rPr>
          <w:rStyle w:val="Bodytext2Bold"/>
          <w:rFonts w:ascii="Times New Roman" w:hAnsi="Times New Roman" w:cs="Times New Roman"/>
          <w:b w:val="0"/>
          <w:bCs w:val="0"/>
          <w:color w:val="auto"/>
          <w:shd w:val="clear" w:color="auto" w:fill="auto"/>
          <w:lang w:val="en-US" w:eastAsia="en-US" w:bidi="ar-SA"/>
        </w:rPr>
      </w:pPr>
      <w:r>
        <w:rPr>
          <w:rStyle w:val="Bodytext2Bold"/>
          <w:rFonts w:ascii="Times New Roman" w:hAnsi="Times New Roman" w:cs="Times New Roman"/>
        </w:rPr>
        <w:t>Art. 8</w:t>
      </w:r>
      <w:r w:rsidR="005662BC" w:rsidRPr="00887772">
        <w:rPr>
          <w:rStyle w:val="Bodytext2Bold"/>
          <w:rFonts w:ascii="Times New Roman" w:hAnsi="Times New Roman" w:cs="Times New Roman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reprezentanților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>)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r w:rsidR="0068561B" w:rsidRPr="0068561B">
        <w:rPr>
          <w:rStyle w:val="Bodytext2Bold"/>
          <w:rFonts w:ascii="Times New Roman" w:hAnsi="Times New Roman" w:cs="Times New Roman"/>
          <w:b w:val="0"/>
        </w:rPr>
        <w:t>de împrumuturi fără dobândă</w:t>
      </w:r>
      <w:r w:rsidR="000516B3">
        <w:rPr>
          <w:rStyle w:val="Bodytext2Bold"/>
          <w:rFonts w:ascii="Times New Roman" w:hAnsi="Times New Roman" w:cs="Times New Roman"/>
          <w:b w:val="0"/>
        </w:rPr>
        <w:t>,</w:t>
      </w:r>
      <w:r w:rsidR="0068561B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stipulate</w:t>
      </w:r>
      <w:r w:rsidR="00FD2F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>,</w:t>
      </w:r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depun</w:t>
      </w:r>
      <w:r w:rsidR="0068561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r w:rsidR="00F779B5" w:rsidRPr="00887772">
        <w:rPr>
          <w:rFonts w:ascii="Times New Roman" w:hAnsi="Times New Roman" w:cs="Times New Roman"/>
          <w:sz w:val="24"/>
          <w:szCs w:val="24"/>
        </w:rPr>
        <w:t>UPFAR ARGOA</w:t>
      </w:r>
      <w:r w:rsidR="000516B3">
        <w:rPr>
          <w:rFonts w:ascii="Times New Roman" w:hAnsi="Times New Roman" w:cs="Times New Roman"/>
          <w:sz w:val="24"/>
          <w:szCs w:val="24"/>
        </w:rPr>
        <w:t>,</w:t>
      </w:r>
      <w:r w:rsidR="00F779B5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înaintate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analizării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avizării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>.</w:t>
      </w:r>
    </w:p>
    <w:p w:rsidR="00287D42" w:rsidRDefault="00287D42" w:rsidP="003E30DE">
      <w:pPr>
        <w:pStyle w:val="Bodytext20"/>
        <w:shd w:val="clear" w:color="auto" w:fill="auto"/>
        <w:spacing w:before="0" w:after="0" w:line="320" w:lineRule="exact"/>
        <w:ind w:left="90" w:right="90" w:firstLine="0"/>
        <w:jc w:val="both"/>
        <w:rPr>
          <w:rStyle w:val="Bodytext2Bold"/>
          <w:rFonts w:ascii="Times New Roman" w:hAnsi="Times New Roman" w:cs="Times New Roman"/>
        </w:rPr>
      </w:pPr>
    </w:p>
    <w:p w:rsidR="005662BC" w:rsidRDefault="00D75AFF" w:rsidP="003E30DE">
      <w:pPr>
        <w:pStyle w:val="Bodytext20"/>
        <w:shd w:val="clear" w:color="auto" w:fill="auto"/>
        <w:spacing w:before="0" w:after="0" w:line="320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</w:rPr>
        <w:t>Art. 9</w:t>
      </w:r>
      <w:r w:rsidR="005662BC" w:rsidRPr="00887772">
        <w:rPr>
          <w:rStyle w:val="Bodytext2Bold"/>
          <w:rFonts w:ascii="Times New Roman" w:hAnsi="Times New Roman" w:cs="Times New Roman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D</w:t>
      </w:r>
      <w:r w:rsidR="0068561B">
        <w:rPr>
          <w:rFonts w:ascii="Times New Roman" w:hAnsi="Times New Roman" w:cs="Times New Roman"/>
          <w:sz w:val="24"/>
          <w:szCs w:val="24"/>
        </w:rPr>
        <w:t>epartamentul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>,</w:t>
      </w:r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B5" w:rsidRPr="00887772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="00F779B5" w:rsidRPr="0088777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FD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FD2FFD">
        <w:rPr>
          <w:rFonts w:ascii="Times New Roman" w:hAnsi="Times New Roman" w:cs="Times New Roman"/>
          <w:sz w:val="24"/>
          <w:szCs w:val="24"/>
        </w:rPr>
        <w:t>)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de</w:t>
      </w:r>
      <w:r w:rsidR="0068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="0068561B">
        <w:rPr>
          <w:rFonts w:ascii="Times New Roman" w:hAnsi="Times New Roman" w:cs="Times New Roman"/>
          <w:sz w:val="24"/>
          <w:szCs w:val="24"/>
        </w:rPr>
        <w:t xml:space="preserve">, 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ap</w:t>
      </w:r>
      <w:r w:rsidR="00165855">
        <w:rPr>
          <w:rFonts w:ascii="Times New Roman" w:hAnsi="Times New Roman" w:cs="Times New Roman"/>
          <w:sz w:val="24"/>
          <w:szCs w:val="24"/>
        </w:rPr>
        <w:t>robare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respingere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>.</w:t>
      </w:r>
    </w:p>
    <w:p w:rsidR="0068561B" w:rsidRPr="00887772" w:rsidRDefault="0068561B" w:rsidP="003E30DE">
      <w:pPr>
        <w:pStyle w:val="Bodytext20"/>
        <w:shd w:val="clear" w:color="auto" w:fill="auto"/>
        <w:spacing w:before="0" w:after="0" w:line="320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62BC" w:rsidRDefault="005662BC" w:rsidP="00A24E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F6F">
        <w:rPr>
          <w:rStyle w:val="Bodytext2Bold"/>
          <w:rFonts w:ascii="Times New Roman" w:hAnsi="Times New Roman" w:cs="Times New Roman"/>
        </w:rPr>
        <w:t>Art.</w:t>
      </w:r>
      <w:r w:rsidRPr="009B3F6F">
        <w:rPr>
          <w:rStyle w:val="Bodytext2Bold"/>
          <w:rFonts w:ascii="Times New Roman" w:hAnsi="Times New Roman" w:cs="Times New Roman"/>
          <w:b w:val="0"/>
        </w:rPr>
        <w:t xml:space="preserve"> </w:t>
      </w:r>
      <w:r w:rsidR="00D75AFF" w:rsidRPr="009B3F6F">
        <w:rPr>
          <w:rFonts w:ascii="Times New Roman" w:hAnsi="Times New Roman" w:cs="Times New Roman"/>
          <w:b/>
          <w:sz w:val="24"/>
          <w:szCs w:val="24"/>
        </w:rPr>
        <w:t>10</w:t>
      </w:r>
      <w:r w:rsidR="00D7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E9C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E9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E9C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 w:rsidRPr="001B0E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65855" w:rsidRPr="001B0E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5855" w:rsidRPr="001B0E9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="00165855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 w:rsidRPr="001B0E9C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165855" w:rsidRPr="001B0E9C">
        <w:rPr>
          <w:rFonts w:ascii="Times New Roman" w:hAnsi="Times New Roman" w:cs="Times New Roman"/>
          <w:sz w:val="24"/>
          <w:szCs w:val="24"/>
        </w:rPr>
        <w:t>, au</w:t>
      </w:r>
      <w:r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E9C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E9C">
        <w:rPr>
          <w:rFonts w:ascii="Times New Roman" w:hAnsi="Times New Roman" w:cs="Times New Roman"/>
          <w:sz w:val="24"/>
          <w:szCs w:val="24"/>
        </w:rPr>
        <w:t>consultativ</w:t>
      </w:r>
      <w:proofErr w:type="spellEnd"/>
      <w:r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E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779B5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B5" w:rsidRPr="001B0E9C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="00F779B5" w:rsidRPr="001B0E9C">
        <w:rPr>
          <w:rFonts w:ascii="Times New Roman" w:hAnsi="Times New Roman" w:cs="Times New Roman"/>
          <w:sz w:val="24"/>
          <w:szCs w:val="24"/>
        </w:rPr>
        <w:t xml:space="preserve"> General</w:t>
      </w:r>
      <w:r w:rsidR="0068561B" w:rsidRPr="001B0E9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68561B" w:rsidRPr="001B0E9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8561B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 w:rsidRPr="001B0E9C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="0068561B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 w:rsidRPr="001B0E9C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68561B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61B" w:rsidRPr="001B0E9C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="0068561B" w:rsidRPr="001B0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AFF" w:rsidRPr="001B0E9C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D75AFF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AFF" w:rsidRPr="001B0E9C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="00D75AFF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AFF" w:rsidRPr="001B0E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75AFF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AFF" w:rsidRPr="001B0E9C">
        <w:rPr>
          <w:rFonts w:ascii="Times New Roman" w:hAnsi="Times New Roman" w:cs="Times New Roman"/>
          <w:sz w:val="24"/>
          <w:szCs w:val="24"/>
        </w:rPr>
        <w:t>respingere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>,</w:t>
      </w:r>
      <w:r w:rsidR="00D75AFF" w:rsidRPr="001B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AFF" w:rsidRPr="001B0E9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D75AFF" w:rsidRPr="001B0E9C">
        <w:rPr>
          <w:rFonts w:ascii="Times New Roman" w:hAnsi="Times New Roman" w:cs="Times New Roman"/>
          <w:sz w:val="24"/>
          <w:szCs w:val="24"/>
        </w:rPr>
        <w:t xml:space="preserve"> Director al UPFAR ARGOA</w:t>
      </w:r>
      <w:r w:rsidR="001B0E9C">
        <w:rPr>
          <w:rFonts w:ascii="Times New Roman" w:hAnsi="Times New Roman" w:cs="Times New Roman"/>
          <w:sz w:val="24"/>
          <w:szCs w:val="24"/>
        </w:rPr>
        <w:t>.</w:t>
      </w:r>
    </w:p>
    <w:p w:rsidR="001B0E9C" w:rsidRPr="001B0E9C" w:rsidRDefault="001B0E9C" w:rsidP="001B0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2BC" w:rsidRPr="00887772" w:rsidRDefault="00D75AFF" w:rsidP="003E30DE">
      <w:pPr>
        <w:pStyle w:val="Bodytext20"/>
        <w:shd w:val="clear" w:color="auto" w:fill="auto"/>
        <w:spacing w:before="0" w:after="177" w:line="324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</w:rPr>
        <w:t>Art. 11</w:t>
      </w:r>
      <w:r w:rsidR="005662BC" w:rsidRPr="00887772">
        <w:rPr>
          <w:rStyle w:val="Bodytext2Bold"/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Director, 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decide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a </w:t>
      </w:r>
      <w:r w:rsidRPr="0068561B">
        <w:rPr>
          <w:rStyle w:val="Bodytext2Bold"/>
          <w:rFonts w:ascii="Times New Roman" w:hAnsi="Times New Roman" w:cs="Times New Roman"/>
          <w:b w:val="0"/>
        </w:rPr>
        <w:t>de împrumuturi fără dobândă</w:t>
      </w:r>
      <w:r>
        <w:rPr>
          <w:rStyle w:val="Bodytext2Bold"/>
          <w:rFonts w:ascii="Times New Roman" w:hAnsi="Times New Roman" w:cs="Times New Roman"/>
          <w:b w:val="0"/>
        </w:rPr>
        <w:t xml:space="preserve"> membrilor UPFAR ARGOA,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BC" w:rsidRPr="0088777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>,</w:t>
      </w:r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="005662BC"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BC" w:rsidRPr="00887772">
        <w:rPr>
          <w:rFonts w:ascii="Times New Roman" w:hAnsi="Times New Roman" w:cs="Times New Roman"/>
          <w:sz w:val="24"/>
          <w:szCs w:val="24"/>
        </w:rPr>
        <w:t>fon</w:t>
      </w:r>
      <w:r w:rsidR="00165855">
        <w:rPr>
          <w:rFonts w:ascii="Times New Roman" w:hAnsi="Times New Roman" w:cs="Times New Roman"/>
          <w:sz w:val="24"/>
          <w:szCs w:val="24"/>
        </w:rPr>
        <w:t>durilor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16B3" w:rsidRDefault="00D75AFF" w:rsidP="003E30DE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</w:rPr>
        <w:t>Art. 12</w:t>
      </w:r>
      <w:r w:rsidR="005662BC" w:rsidRPr="00887772">
        <w:rPr>
          <w:rStyle w:val="Bodytext2Bold"/>
          <w:rFonts w:ascii="Times New Roman" w:hAnsi="Times New Roman" w:cs="Times New Roman"/>
        </w:rPr>
        <w:t xml:space="preserve"> </w:t>
      </w:r>
      <w:r w:rsidRPr="00A578A4">
        <w:rPr>
          <w:rStyle w:val="Bodytext2Bold"/>
          <w:rFonts w:ascii="Times New Roman" w:hAnsi="Times New Roman" w:cs="Times New Roman"/>
          <w:b w:val="0"/>
        </w:rPr>
        <w:t>Orice litigii sau neînțelegeri, decurgând din interpretarea</w:t>
      </w:r>
      <w:r>
        <w:rPr>
          <w:rStyle w:val="Bodytext2Bold"/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prezentelor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85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165855">
        <w:rPr>
          <w:rFonts w:ascii="Times New Roman" w:hAnsi="Times New Roman" w:cs="Times New Roman"/>
          <w:sz w:val="24"/>
          <w:szCs w:val="24"/>
        </w:rPr>
        <w:t>,</w:t>
      </w:r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împrumuturi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dobândă</w:t>
      </w:r>
      <w:proofErr w:type="spellEnd"/>
      <w:r w:rsidRPr="0088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772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UPFAR ARGOA,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soluționate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de 15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UPFAR ARGOA,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formularea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A5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A4">
        <w:rPr>
          <w:rFonts w:ascii="Times New Roman" w:hAnsi="Times New Roman" w:cs="Times New Roman"/>
          <w:sz w:val="24"/>
          <w:szCs w:val="24"/>
        </w:rPr>
        <w:t>notificări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bunei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B3">
        <w:rPr>
          <w:rFonts w:ascii="Times New Roman" w:hAnsi="Times New Roman" w:cs="Times New Roman"/>
          <w:sz w:val="24"/>
          <w:szCs w:val="24"/>
        </w:rPr>
        <w:t>credințe</w:t>
      </w:r>
      <w:proofErr w:type="spellEnd"/>
      <w:r w:rsidR="000516B3">
        <w:rPr>
          <w:rFonts w:ascii="Times New Roman" w:hAnsi="Times New Roman" w:cs="Times New Roman"/>
          <w:sz w:val="24"/>
          <w:szCs w:val="24"/>
        </w:rPr>
        <w:t>.</w:t>
      </w:r>
    </w:p>
    <w:p w:rsidR="00915190" w:rsidRDefault="00915190" w:rsidP="003E30DE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1961" w:rsidRPr="005476D2" w:rsidRDefault="00A578A4" w:rsidP="00B11961">
      <w:pPr>
        <w:pStyle w:val="Bodytext20"/>
        <w:shd w:val="clear" w:color="auto" w:fill="auto"/>
        <w:spacing w:before="0" w:after="0" w:line="328" w:lineRule="exact"/>
        <w:ind w:left="90" w:right="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8A4">
        <w:rPr>
          <w:rFonts w:ascii="Times New Roman" w:hAnsi="Times New Roman" w:cs="Times New Roman"/>
          <w:b/>
          <w:sz w:val="24"/>
          <w:szCs w:val="24"/>
        </w:rPr>
        <w:t>Art.13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Prezentele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B1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B1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B1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="00B119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15190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915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4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3B5C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5C47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="003B5C47">
        <w:rPr>
          <w:rFonts w:ascii="Times New Roman" w:hAnsi="Times New Roman" w:cs="Times New Roman"/>
          <w:sz w:val="24"/>
          <w:szCs w:val="24"/>
        </w:rPr>
        <w:t xml:space="preserve"> </w:t>
      </w:r>
      <w:r w:rsidR="00B119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1961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="00B11961">
        <w:rPr>
          <w:rFonts w:ascii="Times New Roman" w:hAnsi="Times New Roman" w:cs="Times New Roman"/>
          <w:sz w:val="24"/>
          <w:szCs w:val="24"/>
        </w:rPr>
        <w:t xml:space="preserve"> tip) de </w:t>
      </w:r>
      <w:proofErr w:type="spellStart"/>
      <w:r w:rsidR="00B11961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B119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1961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B1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UPFAR ARGOA,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961" w:rsidRPr="005476D2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B11961" w:rsidRPr="00547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961" w:rsidRPr="005476D2">
        <w:rPr>
          <w:rFonts w:ascii="Times New Roman" w:hAnsi="Times New Roman" w:cs="Times New Roman"/>
          <w:sz w:val="24"/>
          <w:szCs w:val="24"/>
        </w:rPr>
        <w:t>Director .</w:t>
      </w:r>
      <w:proofErr w:type="gramEnd"/>
    </w:p>
    <w:p w:rsidR="00DB770C" w:rsidRPr="00887772" w:rsidRDefault="00DB770C" w:rsidP="003E30DE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DB770C" w:rsidRPr="00887772" w:rsidRDefault="00DB770C" w:rsidP="003E30DE">
      <w:pPr>
        <w:ind w:left="90" w:right="90"/>
        <w:jc w:val="both"/>
        <w:rPr>
          <w:rFonts w:ascii="Times New Roman" w:hAnsi="Times New Roman" w:cs="Times New Roman"/>
          <w:sz w:val="24"/>
          <w:szCs w:val="24"/>
        </w:rPr>
      </w:pPr>
    </w:p>
    <w:sectPr w:rsidR="00DB770C" w:rsidRPr="00887772" w:rsidSect="00626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6F" w:rsidRDefault="00FF5E6F" w:rsidP="006F4042">
      <w:pPr>
        <w:spacing w:after="0" w:line="240" w:lineRule="auto"/>
      </w:pPr>
      <w:r>
        <w:separator/>
      </w:r>
    </w:p>
  </w:endnote>
  <w:endnote w:type="continuationSeparator" w:id="0">
    <w:p w:rsidR="00FF5E6F" w:rsidRDefault="00FF5E6F" w:rsidP="006F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42" w:rsidRDefault="006F4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520016"/>
      <w:docPartObj>
        <w:docPartGallery w:val="Page Numbers (Bottom of Page)"/>
        <w:docPartUnique/>
      </w:docPartObj>
    </w:sdtPr>
    <w:sdtContent>
      <w:p w:rsidR="006F4042" w:rsidRDefault="006F4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4042" w:rsidRDefault="006F40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42" w:rsidRDefault="006F4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6F" w:rsidRDefault="00FF5E6F" w:rsidP="006F4042">
      <w:pPr>
        <w:spacing w:after="0" w:line="240" w:lineRule="auto"/>
      </w:pPr>
      <w:r>
        <w:separator/>
      </w:r>
    </w:p>
  </w:footnote>
  <w:footnote w:type="continuationSeparator" w:id="0">
    <w:p w:rsidR="00FF5E6F" w:rsidRDefault="00FF5E6F" w:rsidP="006F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42" w:rsidRDefault="006F40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42" w:rsidRDefault="006F40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42" w:rsidRDefault="006F4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3E6"/>
    <w:multiLevelType w:val="hybridMultilevel"/>
    <w:tmpl w:val="6F36DAE0"/>
    <w:lvl w:ilvl="0" w:tplc="6BBEF650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60879"/>
    <w:multiLevelType w:val="multilevel"/>
    <w:tmpl w:val="791237F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956"/>
    <w:rsid w:val="000516B3"/>
    <w:rsid w:val="000E339C"/>
    <w:rsid w:val="00116393"/>
    <w:rsid w:val="001575F6"/>
    <w:rsid w:val="00165855"/>
    <w:rsid w:val="001705EB"/>
    <w:rsid w:val="0018071A"/>
    <w:rsid w:val="00183C2C"/>
    <w:rsid w:val="00185D1F"/>
    <w:rsid w:val="00193AC3"/>
    <w:rsid w:val="001B0E9C"/>
    <w:rsid w:val="00200381"/>
    <w:rsid w:val="00277858"/>
    <w:rsid w:val="00287D42"/>
    <w:rsid w:val="002E0D96"/>
    <w:rsid w:val="00304956"/>
    <w:rsid w:val="003A7601"/>
    <w:rsid w:val="003B5C47"/>
    <w:rsid w:val="003C78C8"/>
    <w:rsid w:val="003E30DE"/>
    <w:rsid w:val="00467C6C"/>
    <w:rsid w:val="00475FEA"/>
    <w:rsid w:val="005662BC"/>
    <w:rsid w:val="005A58AF"/>
    <w:rsid w:val="006227D4"/>
    <w:rsid w:val="00626E32"/>
    <w:rsid w:val="0064375D"/>
    <w:rsid w:val="0068561B"/>
    <w:rsid w:val="0069190E"/>
    <w:rsid w:val="006A55C6"/>
    <w:rsid w:val="006F4042"/>
    <w:rsid w:val="006F7802"/>
    <w:rsid w:val="00742287"/>
    <w:rsid w:val="00754026"/>
    <w:rsid w:val="0079313C"/>
    <w:rsid w:val="007938FF"/>
    <w:rsid w:val="007E227C"/>
    <w:rsid w:val="007F4448"/>
    <w:rsid w:val="008150C7"/>
    <w:rsid w:val="00832CA6"/>
    <w:rsid w:val="00887772"/>
    <w:rsid w:val="00915190"/>
    <w:rsid w:val="00937942"/>
    <w:rsid w:val="009B3F6F"/>
    <w:rsid w:val="009D08ED"/>
    <w:rsid w:val="009D0CA5"/>
    <w:rsid w:val="009E0479"/>
    <w:rsid w:val="00A0418C"/>
    <w:rsid w:val="00A24EAF"/>
    <w:rsid w:val="00A520ED"/>
    <w:rsid w:val="00A578A4"/>
    <w:rsid w:val="00B11961"/>
    <w:rsid w:val="00C41336"/>
    <w:rsid w:val="00C559C2"/>
    <w:rsid w:val="00C93BE6"/>
    <w:rsid w:val="00CC30B8"/>
    <w:rsid w:val="00CD4AE8"/>
    <w:rsid w:val="00CE551A"/>
    <w:rsid w:val="00CF1AEF"/>
    <w:rsid w:val="00D03329"/>
    <w:rsid w:val="00D75AFF"/>
    <w:rsid w:val="00DA57D0"/>
    <w:rsid w:val="00DB770C"/>
    <w:rsid w:val="00DC779A"/>
    <w:rsid w:val="00E048F3"/>
    <w:rsid w:val="00E35B0A"/>
    <w:rsid w:val="00E56B5B"/>
    <w:rsid w:val="00E56B87"/>
    <w:rsid w:val="00E57325"/>
    <w:rsid w:val="00E71FC4"/>
    <w:rsid w:val="00E7285C"/>
    <w:rsid w:val="00EC2283"/>
    <w:rsid w:val="00F34416"/>
    <w:rsid w:val="00F779B5"/>
    <w:rsid w:val="00F926EB"/>
    <w:rsid w:val="00F95243"/>
    <w:rsid w:val="00FA39ED"/>
    <w:rsid w:val="00FB141F"/>
    <w:rsid w:val="00FC0B97"/>
    <w:rsid w:val="00FD2FFD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ED"/>
  </w:style>
  <w:style w:type="paragraph" w:styleId="Heading1">
    <w:name w:val="heading 1"/>
    <w:basedOn w:val="Normal"/>
    <w:next w:val="Normal"/>
    <w:link w:val="Heading1Char"/>
    <w:uiPriority w:val="9"/>
    <w:qFormat/>
    <w:rsid w:val="001B0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83C2C"/>
    <w:rPr>
      <w:rFonts w:ascii="Arial" w:eastAsia="Arial" w:hAnsi="Arial" w:cs="Arial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183C2C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183C2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183C2C"/>
    <w:pPr>
      <w:widowControl w:val="0"/>
      <w:shd w:val="clear" w:color="auto" w:fill="FFFFFF"/>
      <w:spacing w:before="180" w:after="300" w:line="0" w:lineRule="atLeast"/>
      <w:ind w:hanging="800"/>
      <w:jc w:val="right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rsid w:val="00183C2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styleId="Hyperlink">
    <w:name w:val="Hyperlink"/>
    <w:rsid w:val="00742287"/>
    <w:rPr>
      <w:color w:val="000080"/>
      <w:u w:val="single"/>
    </w:rPr>
  </w:style>
  <w:style w:type="paragraph" w:customStyle="1" w:styleId="Framecontents">
    <w:name w:val="Frame contents"/>
    <w:basedOn w:val="BodyText"/>
    <w:rsid w:val="0074228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287"/>
  </w:style>
  <w:style w:type="paragraph" w:styleId="ListParagraph">
    <w:name w:val="List Paragraph"/>
    <w:basedOn w:val="Normal"/>
    <w:uiPriority w:val="34"/>
    <w:qFormat/>
    <w:rsid w:val="00F926EB"/>
    <w:pPr>
      <w:spacing w:after="0" w:line="240" w:lineRule="auto"/>
      <w:ind w:left="720"/>
      <w:contextualSpacing/>
    </w:pPr>
    <w:rPr>
      <w:rFonts w:ascii="Arial" w:eastAsia="Times New Roman" w:hAnsi="Arial" w:cs="Arial"/>
      <w:sz w:val="19"/>
      <w:szCs w:val="19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B0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B0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F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042"/>
  </w:style>
  <w:style w:type="paragraph" w:styleId="Footer">
    <w:name w:val="footer"/>
    <w:basedOn w:val="Normal"/>
    <w:link w:val="FooterChar"/>
    <w:uiPriority w:val="99"/>
    <w:unhideWhenUsed/>
    <w:rsid w:val="006F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farargoa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farargoa.r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upfarargoa</dc:creator>
  <cp:lastModifiedBy>Carmenn</cp:lastModifiedBy>
  <cp:revision>5</cp:revision>
  <cp:lastPrinted>2016-05-17T14:05:00Z</cp:lastPrinted>
  <dcterms:created xsi:type="dcterms:W3CDTF">2016-12-30T08:57:00Z</dcterms:created>
  <dcterms:modified xsi:type="dcterms:W3CDTF">2017-01-25T14:24:00Z</dcterms:modified>
</cp:coreProperties>
</file>